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E4" w:rsidRDefault="001D38B3">
      <w:r>
        <w:rPr>
          <w:noProof/>
        </w:rPr>
        <w:drawing>
          <wp:inline distT="0" distB="0" distL="0" distR="0">
            <wp:extent cx="1752600" cy="1752600"/>
            <wp:effectExtent l="0" t="0" r="0" b="0"/>
            <wp:docPr id="1" name="Obrázok 1" descr="http://www.kupele-bj.sk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pele-bj.sk/main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4E4"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Pr="009F0D7B" w:rsidRDefault="00D064E4">
      <w:r w:rsidRPr="009F0D7B">
        <w:t xml:space="preserve">Tlačová informácia                               </w:t>
      </w:r>
      <w:r w:rsidR="005F462D">
        <w:tab/>
      </w:r>
      <w:r w:rsidRPr="009F0D7B">
        <w:t>Bardejov</w:t>
      </w:r>
      <w:r w:rsidR="00930E58" w:rsidRPr="009F0D7B">
        <w:t>ské kúpele</w:t>
      </w:r>
      <w:r w:rsidR="00376323" w:rsidRPr="009F0D7B">
        <w:t xml:space="preserve"> </w:t>
      </w:r>
      <w:r w:rsidR="005F462D">
        <w:t>2</w:t>
      </w:r>
      <w:r w:rsidR="00104322">
        <w:t>4</w:t>
      </w:r>
      <w:r w:rsidR="000F4AFB" w:rsidRPr="009F0D7B">
        <w:t>.</w:t>
      </w:r>
      <w:r w:rsidR="00376323" w:rsidRPr="009F0D7B">
        <w:t xml:space="preserve"> </w:t>
      </w:r>
      <w:r w:rsidR="005F462D">
        <w:t>augusta</w:t>
      </w:r>
      <w:r w:rsidR="000F4AFB" w:rsidRPr="009F0D7B">
        <w:t xml:space="preserve"> 201</w:t>
      </w:r>
      <w:r w:rsidR="00B51477" w:rsidRPr="009F0D7B">
        <w:t>5</w:t>
      </w:r>
    </w:p>
    <w:p w:rsidR="00D064E4" w:rsidRPr="009F0D7B" w:rsidRDefault="00D064E4"/>
    <w:p w:rsidR="00BA2315" w:rsidRPr="003319B9" w:rsidRDefault="005F462D" w:rsidP="00BA2315">
      <w:pPr>
        <w:tabs>
          <w:tab w:val="left" w:pos="6960"/>
        </w:tabs>
        <w:rPr>
          <w:b/>
        </w:rPr>
      </w:pPr>
      <w:r w:rsidRPr="003319B9">
        <w:rPr>
          <w:b/>
        </w:rPr>
        <w:t>V</w:t>
      </w:r>
      <w:r w:rsidR="00BA2315" w:rsidRPr="003319B9">
        <w:rPr>
          <w:b/>
        </w:rPr>
        <w:t xml:space="preserve"> Bardejovských </w:t>
      </w:r>
      <w:r w:rsidR="00A82B6C" w:rsidRPr="00A8286A">
        <w:rPr>
          <w:b/>
        </w:rPr>
        <w:t>Kúpeľoch</w:t>
      </w:r>
      <w:r w:rsidR="00BA2315" w:rsidRPr="00A8286A">
        <w:rPr>
          <w:b/>
        </w:rPr>
        <w:t xml:space="preserve"> </w:t>
      </w:r>
      <w:r w:rsidRPr="00A8286A">
        <w:rPr>
          <w:b/>
        </w:rPr>
        <w:t>budú spomínať</w:t>
      </w:r>
      <w:r w:rsidRPr="003319B9">
        <w:rPr>
          <w:b/>
        </w:rPr>
        <w:t xml:space="preserve"> na </w:t>
      </w:r>
      <w:r w:rsidR="00A82B6C" w:rsidRPr="003319B9">
        <w:rPr>
          <w:b/>
        </w:rPr>
        <w:t>cisárovnú</w:t>
      </w:r>
      <w:r w:rsidRPr="003319B9">
        <w:rPr>
          <w:b/>
        </w:rPr>
        <w:t xml:space="preserve"> Sisi</w:t>
      </w:r>
    </w:p>
    <w:p w:rsidR="00986206" w:rsidRPr="003319B9" w:rsidRDefault="00EF2766">
      <w:pPr>
        <w:rPr>
          <w:b/>
          <w:sz w:val="28"/>
          <w:szCs w:val="28"/>
        </w:rPr>
      </w:pPr>
      <w:r w:rsidRPr="003319B9">
        <w:rPr>
          <w:b/>
          <w:sz w:val="28"/>
          <w:szCs w:val="28"/>
        </w:rPr>
        <w:t>Bardejovské kúpe</w:t>
      </w:r>
      <w:r w:rsidR="003319B9" w:rsidRPr="003319B9">
        <w:rPr>
          <w:b/>
          <w:sz w:val="28"/>
          <w:szCs w:val="28"/>
        </w:rPr>
        <w:t>le</w:t>
      </w:r>
      <w:r w:rsidRPr="003319B9">
        <w:rPr>
          <w:b/>
          <w:sz w:val="28"/>
          <w:szCs w:val="28"/>
        </w:rPr>
        <w:t xml:space="preserve"> </w:t>
      </w:r>
      <w:r w:rsidR="005F462D" w:rsidRPr="003319B9">
        <w:rPr>
          <w:b/>
          <w:sz w:val="28"/>
          <w:szCs w:val="28"/>
        </w:rPr>
        <w:t xml:space="preserve">pripravujú </w:t>
      </w:r>
      <w:r w:rsidR="003319B9" w:rsidRPr="003319B9">
        <w:rPr>
          <w:b/>
          <w:sz w:val="28"/>
          <w:szCs w:val="28"/>
        </w:rPr>
        <w:t>12.</w:t>
      </w:r>
      <w:r w:rsidR="005F462D" w:rsidRPr="003319B9">
        <w:rPr>
          <w:b/>
          <w:sz w:val="28"/>
          <w:szCs w:val="28"/>
        </w:rPr>
        <w:t>Alžbetínsky deň</w:t>
      </w:r>
    </w:p>
    <w:p w:rsidR="00DC7E5F" w:rsidRPr="00DC7E5F" w:rsidRDefault="005F462D" w:rsidP="00104322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DC7E5F">
        <w:t>Letnú kúpeľnú sezónu v Bardejovských kúpeľoch ukončí tradične v nedeľu 30.</w:t>
      </w:r>
      <w:r w:rsidR="003319B9" w:rsidRPr="00DC7E5F">
        <w:t xml:space="preserve">augusta </w:t>
      </w:r>
      <w:r w:rsidRPr="00DC7E5F">
        <w:t xml:space="preserve">2015 </w:t>
      </w:r>
      <w:r w:rsidR="00A82B6C" w:rsidRPr="00DC7E5F">
        <w:t>Alžbetínsky</w:t>
      </w:r>
      <w:r w:rsidRPr="00DC7E5F">
        <w:t xml:space="preserve"> deň</w:t>
      </w:r>
      <w:r w:rsidR="003319B9" w:rsidRPr="00DC7E5F">
        <w:t xml:space="preserve">. Táto slávnosť </w:t>
      </w:r>
      <w:r w:rsidRPr="00DC7E5F">
        <w:t>je pamätnou spomienkou na počesť návštevy cisárovnej Alžbety</w:t>
      </w:r>
      <w:r w:rsidR="00DC7E5F" w:rsidRPr="00DC7E5F">
        <w:t xml:space="preserve"> </w:t>
      </w:r>
      <w:r w:rsidRPr="00DC7E5F">
        <w:t>- Sis</w:t>
      </w:r>
      <w:r w:rsidR="003319B9" w:rsidRPr="00DC7E5F">
        <w:t>i v kúpeľoch v roku 1985. Záujemcovia sa budú môcť počas prechádzky cisárovnej Sisi s Franzom Jozefom v dobových kostýmoch po areáli kúpeľov  s nimi vyfotografovať.</w:t>
      </w:r>
      <w:r w:rsidR="003319B9" w:rsidRPr="00DC7E5F">
        <w:rPr>
          <w:bCs/>
          <w:iCs/>
        </w:rPr>
        <w:t xml:space="preserve"> Sprievodnými akciami sú</w:t>
      </w:r>
      <w:r w:rsidR="00DC7E5F" w:rsidRPr="00DC7E5F">
        <w:rPr>
          <w:bCs/>
          <w:iCs/>
        </w:rPr>
        <w:t>:</w:t>
      </w:r>
      <w:r w:rsidR="003319B9" w:rsidRPr="00DC7E5F">
        <w:rPr>
          <w:bCs/>
          <w:iCs/>
        </w:rPr>
        <w:t xml:space="preserve"> v</w:t>
      </w:r>
      <w:r w:rsidR="003319B9" w:rsidRPr="00DC7E5F">
        <w:rPr>
          <w:iCs/>
        </w:rPr>
        <w:t xml:space="preserve">ýstava fotografií z príležitosti pobytu kráľovnej Alžbety v priestoroch Kúpeľnej kolonády </w:t>
      </w:r>
      <w:r w:rsidR="00DC7E5F" w:rsidRPr="00DC7E5F">
        <w:rPr>
          <w:iCs/>
        </w:rPr>
        <w:t>a predaj</w:t>
      </w:r>
      <w:r w:rsidR="003319B9" w:rsidRPr="00DC7E5F">
        <w:rPr>
          <w:iCs/>
        </w:rPr>
        <w:t xml:space="preserve"> spomienkových predmetov a suvenírov k pamiatke kráľovnej a cisárovnej Alžbety (recepcie hotelov Ozón, Astória, Alžbeta, Kúpeľná kolonáda)</w:t>
      </w:r>
      <w:r w:rsidR="00DC7E5F" w:rsidRPr="00DC7E5F">
        <w:rPr>
          <w:iCs/>
        </w:rPr>
        <w:t xml:space="preserve">. Informovala o tom </w:t>
      </w:r>
      <w:r w:rsidR="003319B9" w:rsidRPr="00DC7E5F">
        <w:rPr>
          <w:iCs/>
        </w:rPr>
        <w:t xml:space="preserve"> </w:t>
      </w:r>
      <w:r w:rsidR="00DC7E5F" w:rsidRPr="00DC7E5F">
        <w:rPr>
          <w:color w:val="000000"/>
        </w:rPr>
        <w:t>ekonomicko-obchodná riaditeľka Bardejovských kúpeľov Tamara Šatanková.</w:t>
      </w:r>
    </w:p>
    <w:p w:rsidR="00104322" w:rsidRDefault="00DC7E5F" w:rsidP="0010432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8286A">
        <w:rPr>
          <w:rFonts w:ascii="Times New Roman" w:hAnsi="Times New Roman" w:cs="Times New Roman"/>
        </w:rPr>
        <w:t>,,</w:t>
      </w:r>
      <w:r w:rsidR="005F462D" w:rsidRPr="00A8286A">
        <w:rPr>
          <w:rFonts w:ascii="Times New Roman" w:hAnsi="Times New Roman" w:cs="Times New Roman"/>
        </w:rPr>
        <w:t xml:space="preserve">Spomienková slávnosť </w:t>
      </w:r>
      <w:r w:rsidR="003319B9" w:rsidRPr="00A8286A">
        <w:rPr>
          <w:rFonts w:ascii="Times New Roman" w:hAnsi="Times New Roman" w:cs="Times New Roman"/>
        </w:rPr>
        <w:t xml:space="preserve">začne </w:t>
      </w:r>
      <w:r w:rsidR="00A82B6C" w:rsidRPr="00A8286A">
        <w:rPr>
          <w:rFonts w:ascii="Times New Roman" w:hAnsi="Times New Roman" w:cs="Times New Roman"/>
        </w:rPr>
        <w:t xml:space="preserve">o </w:t>
      </w:r>
      <w:r w:rsidR="003319B9" w:rsidRPr="00A8286A">
        <w:rPr>
          <w:rFonts w:ascii="Times New Roman" w:hAnsi="Times New Roman" w:cs="Times New Roman"/>
          <w:bCs/>
          <w:iCs/>
        </w:rPr>
        <w:t xml:space="preserve">14. 30 hod. historickým sprievodom cisárovnej Alžbety s manželom cisárom Františkom Jozefom </w:t>
      </w:r>
      <w:r w:rsidR="003319B9" w:rsidRPr="00A8286A">
        <w:rPr>
          <w:rFonts w:ascii="Times New Roman" w:hAnsi="Times New Roman" w:cs="Times New Roman"/>
          <w:iCs/>
        </w:rPr>
        <w:t xml:space="preserve">po areáli Bardejovských Kúpeľov. O </w:t>
      </w:r>
      <w:r w:rsidR="003319B9" w:rsidRPr="00A8286A">
        <w:rPr>
          <w:rFonts w:ascii="Times New Roman" w:hAnsi="Times New Roman" w:cs="Times New Roman"/>
          <w:bCs/>
          <w:iCs/>
        </w:rPr>
        <w:t xml:space="preserve">15. 00 hod. zaznejú v </w:t>
      </w:r>
      <w:r w:rsidR="003319B9" w:rsidRPr="00A8286A">
        <w:rPr>
          <w:rFonts w:ascii="Times New Roman" w:hAnsi="Times New Roman" w:cs="Times New Roman"/>
          <w:iCs/>
        </w:rPr>
        <w:t>Kúpeľnej kolonáde s</w:t>
      </w:r>
      <w:r w:rsidR="003319B9" w:rsidRPr="00A8286A">
        <w:rPr>
          <w:rFonts w:ascii="Times New Roman" w:hAnsi="Times New Roman" w:cs="Times New Roman"/>
          <w:bCs/>
          <w:iCs/>
        </w:rPr>
        <w:t xml:space="preserve">lávnostné fanfáry </w:t>
      </w:r>
      <w:r w:rsidR="003319B9" w:rsidRPr="00A8286A">
        <w:rPr>
          <w:rFonts w:ascii="Times New Roman" w:hAnsi="Times New Roman" w:cs="Times New Roman"/>
          <w:iCs/>
        </w:rPr>
        <w:t>a odznie u</w:t>
      </w:r>
      <w:r w:rsidR="003319B9" w:rsidRPr="00A8286A">
        <w:rPr>
          <w:rFonts w:ascii="Times New Roman" w:hAnsi="Times New Roman" w:cs="Times New Roman"/>
          <w:bCs/>
          <w:iCs/>
        </w:rPr>
        <w:t>vítacia reč zástupcu kúpeľov. O 15. 15 hod. nasleduje položenie kvetov k pomníku Alžbety a prednes slávnostnej básne.</w:t>
      </w:r>
      <w:r w:rsidRPr="00A8286A">
        <w:rPr>
          <w:rFonts w:ascii="Times New Roman" w:hAnsi="Times New Roman" w:cs="Times New Roman"/>
          <w:bCs/>
          <w:iCs/>
        </w:rPr>
        <w:t xml:space="preserve"> </w:t>
      </w:r>
      <w:r w:rsidR="00A82B6C" w:rsidRPr="00A8286A">
        <w:rPr>
          <w:rFonts w:ascii="Times New Roman" w:hAnsi="Times New Roman" w:cs="Times New Roman"/>
          <w:bCs/>
          <w:iCs/>
        </w:rPr>
        <w:t>Slávnosť zakončí koncert Prešovského salónneho orchestra</w:t>
      </w:r>
      <w:r w:rsidR="003319B9" w:rsidRPr="00A8286A">
        <w:rPr>
          <w:rFonts w:ascii="Times New Roman" w:hAnsi="Times New Roman" w:cs="Times New Roman"/>
          <w:bCs/>
          <w:iCs/>
        </w:rPr>
        <w:t xml:space="preserve"> na </w:t>
      </w:r>
      <w:r w:rsidR="003319B9" w:rsidRPr="00A8286A">
        <w:rPr>
          <w:rFonts w:ascii="Times New Roman" w:hAnsi="Times New Roman" w:cs="Times New Roman"/>
          <w:iCs/>
        </w:rPr>
        <w:t>Kúpeľnej kolonáde</w:t>
      </w:r>
      <w:r w:rsidR="003319B9" w:rsidRPr="00A8286A">
        <w:rPr>
          <w:rFonts w:ascii="Times New Roman" w:hAnsi="Times New Roman" w:cs="Times New Roman"/>
          <w:bCs/>
          <w:iCs/>
        </w:rPr>
        <w:t xml:space="preserve"> </w:t>
      </w:r>
      <w:r w:rsidR="005F462D" w:rsidRPr="00A8286A">
        <w:rPr>
          <w:rFonts w:ascii="Times New Roman" w:hAnsi="Times New Roman" w:cs="Times New Roman"/>
        </w:rPr>
        <w:t xml:space="preserve">Pre Bardejovské kúpele je </w:t>
      </w:r>
      <w:r w:rsidRPr="00A8286A">
        <w:rPr>
          <w:rFonts w:ascii="Times New Roman" w:hAnsi="Times New Roman" w:cs="Times New Roman"/>
        </w:rPr>
        <w:t xml:space="preserve">to </w:t>
      </w:r>
      <w:r w:rsidR="005F462D" w:rsidRPr="00A8286A">
        <w:rPr>
          <w:rFonts w:ascii="Times New Roman" w:hAnsi="Times New Roman" w:cs="Times New Roman"/>
        </w:rPr>
        <w:t>už 12 ro</w:t>
      </w:r>
      <w:r w:rsidRPr="00A8286A">
        <w:rPr>
          <w:rFonts w:ascii="Times New Roman" w:hAnsi="Times New Roman" w:cs="Times New Roman"/>
        </w:rPr>
        <w:t xml:space="preserve">čník </w:t>
      </w:r>
      <w:r w:rsidR="005F462D" w:rsidRPr="00A8286A">
        <w:rPr>
          <w:rFonts w:ascii="Times New Roman" w:hAnsi="Times New Roman" w:cs="Times New Roman"/>
        </w:rPr>
        <w:t>pripom</w:t>
      </w:r>
      <w:r w:rsidRPr="00A8286A">
        <w:rPr>
          <w:rFonts w:ascii="Times New Roman" w:hAnsi="Times New Roman" w:cs="Times New Roman"/>
        </w:rPr>
        <w:t xml:space="preserve">ínania </w:t>
      </w:r>
      <w:r w:rsidR="005F462D" w:rsidRPr="00A8286A">
        <w:rPr>
          <w:rFonts w:ascii="Times New Roman" w:hAnsi="Times New Roman" w:cs="Times New Roman"/>
        </w:rPr>
        <w:t>t</w:t>
      </w:r>
      <w:r w:rsidRPr="00A8286A">
        <w:rPr>
          <w:rFonts w:ascii="Times New Roman" w:hAnsi="Times New Roman" w:cs="Times New Roman"/>
        </w:rPr>
        <w:t>ejto významnej</w:t>
      </w:r>
      <w:r w:rsidR="005F462D" w:rsidRPr="00A8286A">
        <w:rPr>
          <w:rFonts w:ascii="Times New Roman" w:hAnsi="Times New Roman" w:cs="Times New Roman"/>
        </w:rPr>
        <w:t xml:space="preserve"> návštev</w:t>
      </w:r>
      <w:r w:rsidRPr="00A8286A">
        <w:rPr>
          <w:rFonts w:ascii="Times New Roman" w:hAnsi="Times New Roman" w:cs="Times New Roman"/>
        </w:rPr>
        <w:t>y</w:t>
      </w:r>
      <w:r w:rsidR="005F462D" w:rsidRPr="00A8286A">
        <w:rPr>
          <w:rFonts w:ascii="Times New Roman" w:hAnsi="Times New Roman" w:cs="Times New Roman"/>
        </w:rPr>
        <w:t>, ktorá pomohla k</w:t>
      </w:r>
      <w:r w:rsidRPr="00A8286A">
        <w:rPr>
          <w:rFonts w:ascii="Times New Roman" w:hAnsi="Times New Roman" w:cs="Times New Roman"/>
        </w:rPr>
        <w:t> ich presláveniu“, povedala T.Šatanková.</w:t>
      </w:r>
    </w:p>
    <w:p w:rsidR="00104322" w:rsidRDefault="00104322" w:rsidP="0010432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104322" w:rsidRDefault="00DC7E5F" w:rsidP="00104322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Dodala, že </w:t>
      </w:r>
      <w:r w:rsidR="00A82B6C">
        <w:rPr>
          <w:rFonts w:ascii="Times New Roman" w:hAnsi="Times New Roman" w:cs="Times New Roman"/>
        </w:rPr>
        <w:t>c</w:t>
      </w:r>
      <w:r w:rsidR="00A82B6C" w:rsidRPr="00DC7E5F">
        <w:rPr>
          <w:rFonts w:ascii="Times New Roman" w:hAnsi="Times New Roman" w:cs="Times New Roman"/>
        </w:rPr>
        <w:t>is</w:t>
      </w:r>
      <w:r w:rsidR="00A82B6C">
        <w:rPr>
          <w:rFonts w:ascii="Times New Roman" w:hAnsi="Times New Roman" w:cs="Times New Roman"/>
        </w:rPr>
        <w:t>á</w:t>
      </w:r>
      <w:r w:rsidR="00A82B6C" w:rsidRPr="00DC7E5F">
        <w:rPr>
          <w:rFonts w:ascii="Times New Roman" w:hAnsi="Times New Roman" w:cs="Times New Roman"/>
        </w:rPr>
        <w:t>rovná</w:t>
      </w:r>
      <w:r w:rsidR="005F462D" w:rsidRPr="00DC7E5F">
        <w:rPr>
          <w:rFonts w:ascii="Times New Roman" w:hAnsi="Times New Roman" w:cs="Times New Roman"/>
        </w:rPr>
        <w:t xml:space="preserve"> Sisi prišla do Bardejovských kúpeľov ako päťdesiatosemročná 1. júla 1895 a zotrvala tu do 22 júla. Do Bardejova pricestovala vlakom po novovybudovanej železničnej trati a ubytovala sa v budove Deák, ktorá v</w:t>
      </w:r>
      <w:r>
        <w:rPr>
          <w:rFonts w:ascii="Times New Roman" w:hAnsi="Times New Roman" w:cs="Times New Roman"/>
        </w:rPr>
        <w:t> súčasnosti nesie meno Alžbeta. ,,</w:t>
      </w:r>
      <w:r w:rsidR="005F462D" w:rsidRPr="00DC7E5F">
        <w:rPr>
          <w:rFonts w:ascii="Times New Roman" w:hAnsi="Times New Roman" w:cs="Times New Roman"/>
        </w:rPr>
        <w:t xml:space="preserve">V hoteli bol pre cisárovnú vybudovaný špeciálny bočný vchod a bývala v izbe s krásnym výhľadom na kúpeľný areál, ktorá má dnes číslo 218. Prišla si sem liečiť nielen zdravotné problémy, ale aj dušu po úmrtí svojho syna Rudolfa, ktorý tragicky zahynul. </w:t>
      </w:r>
      <w:r w:rsidR="00A82B6C" w:rsidRPr="00DC7E5F">
        <w:rPr>
          <w:rFonts w:ascii="Times New Roman" w:hAnsi="Times New Roman" w:cs="Times New Roman"/>
        </w:rPr>
        <w:t>Cisárovná</w:t>
      </w:r>
      <w:r w:rsidR="005F462D" w:rsidRPr="00DC7E5F">
        <w:rPr>
          <w:rFonts w:ascii="Times New Roman" w:hAnsi="Times New Roman" w:cs="Times New Roman"/>
        </w:rPr>
        <w:t xml:space="preserve"> bola podľa jej ošetrujúceho lekára Henricha Hintza disciplinovanou pacientkou, ktorá dodržiavala liečebný režim. V rámci pitnej kúry mala naordinované pitie kúpeľného prameňa Lobogo, ktorý sa dnes na jej počesť volá prameň Alžbeta. Okrem liečebných procedúr si vychutnávala počas pobytu v Bardejovských kúpeľoch aj krásy okolitej prírody a dokon</w:t>
      </w:r>
      <w:r>
        <w:rPr>
          <w:rFonts w:ascii="Times New Roman" w:hAnsi="Times New Roman" w:cs="Times New Roman"/>
        </w:rPr>
        <w:t xml:space="preserve">ca navštívila aj </w:t>
      </w:r>
      <w:r w:rsidRPr="00DC7E5F">
        <w:rPr>
          <w:rFonts w:ascii="Times New Roman" w:hAnsi="Times New Roman" w:cs="Times New Roman"/>
        </w:rPr>
        <w:t>mesto Bardejov,“ vysvetlila T.Šatanková.</w:t>
      </w:r>
    </w:p>
    <w:p w:rsidR="00104322" w:rsidRDefault="00104322" w:rsidP="0010432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DC7E5F" w:rsidRPr="00DC7E5F" w:rsidRDefault="005F462D" w:rsidP="0010432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C7E5F">
        <w:rPr>
          <w:rFonts w:ascii="Times New Roman" w:hAnsi="Times New Roman" w:cs="Times New Roman"/>
        </w:rPr>
        <w:t>Bardejovské kúpele patrili koncom 19. storočia k najprestížnejším a najlepšie vybaveným kúpeľom Uhorska a celej strednej Európy. Ich liečivá sila, priaznivá poloha a jedinečné prírodné a klimatické danosti lákali popredných predstaviteľov spoločenského, vedeckého a kultúrneho života a v neposlednom rade príslušníkov vysokej šľachty</w:t>
      </w:r>
      <w:r w:rsidR="00DC7E5F" w:rsidRPr="00DC7E5F">
        <w:rPr>
          <w:rFonts w:ascii="Times New Roman" w:hAnsi="Times New Roman" w:cs="Times New Roman"/>
        </w:rPr>
        <w:t xml:space="preserve">. Vrcholnou udalosťou sezóny roku 1895 bola návšteva a následný pobyt </w:t>
      </w:r>
      <w:r w:rsidR="00DC7E5F" w:rsidRPr="00DC7E5F">
        <w:rPr>
          <w:rFonts w:ascii="Times New Roman" w:hAnsi="Times New Roman" w:cs="Times New Roman"/>
          <w:bCs/>
        </w:rPr>
        <w:t>cisárovnej a kráľovnej Alžbety</w:t>
      </w:r>
      <w:r w:rsidR="00DC7E5F" w:rsidRPr="00DC7E5F">
        <w:rPr>
          <w:rFonts w:ascii="Times New Roman" w:hAnsi="Times New Roman" w:cs="Times New Roman"/>
        </w:rPr>
        <w:t xml:space="preserve">, </w:t>
      </w:r>
      <w:r w:rsidR="00DC7E5F" w:rsidRPr="00DC7E5F">
        <w:rPr>
          <w:rFonts w:ascii="Times New Roman" w:hAnsi="Times New Roman" w:cs="Times New Roman"/>
        </w:rPr>
        <w:lastRenderedPageBreak/>
        <w:t>ktorá tu strávila plné tri týždne a odchádzala uzdravená, spokojná, telesne i duševne vyrovnaná a posilnená.</w:t>
      </w:r>
    </w:p>
    <w:p w:rsidR="00B51477" w:rsidRPr="009F0D7B" w:rsidRDefault="00DC7E5F" w:rsidP="00104322">
      <w:pPr>
        <w:spacing w:before="100" w:beforeAutospacing="1" w:after="100" w:afterAutospacing="1"/>
        <w:ind w:firstLine="708"/>
        <w:jc w:val="both"/>
      </w:pPr>
      <w:r w:rsidRPr="00DC7E5F">
        <w:t xml:space="preserve"> </w:t>
      </w:r>
      <w:r w:rsidR="005F462D" w:rsidRPr="00DC7E5F">
        <w:t xml:space="preserve">„Bardejovské kúpele aj po skončení </w:t>
      </w:r>
      <w:r w:rsidRPr="00DC7E5F">
        <w:t xml:space="preserve">tohtoročnej </w:t>
      </w:r>
      <w:r w:rsidR="005F462D" w:rsidRPr="00DC7E5F">
        <w:t xml:space="preserve">letnej kúpeľnej sezóny myslia na </w:t>
      </w:r>
      <w:r w:rsidR="005F462D" w:rsidRPr="00A8286A">
        <w:t>svojich návštevníkov, ktorý sa môžu ešte tešiť na 3. ročník Pivného festivalu a podujatia Slovenské</w:t>
      </w:r>
      <w:r w:rsidR="00A82B6C" w:rsidRPr="00A8286A">
        <w:t xml:space="preserve"> kúpeľné</w:t>
      </w:r>
      <w:r w:rsidR="005F462D" w:rsidRPr="00A8286A">
        <w:t xml:space="preserve"> tango, ktoré sa uskutočnia 6.</w:t>
      </w:r>
      <w:r w:rsidRPr="00A8286A">
        <w:t xml:space="preserve">septembra </w:t>
      </w:r>
      <w:r w:rsidR="005F462D" w:rsidRPr="00A8286A">
        <w:t>2015 pred kúpeľnou kolonádou. Pivný festival začína o 13.00 hod. a milovníci piva si budú môcť vychutnať prezentáciu a ochutnávku viacerých druhov pív firmy Heineken Slovakia. V rámci podujatia Slovenské tango, ktoré začína</w:t>
      </w:r>
      <w:r w:rsidR="00A82B6C" w:rsidRPr="00A8286A">
        <w:t xml:space="preserve"> rovnako o 14.00 a končí o 18</w:t>
      </w:r>
      <w:r w:rsidR="005F462D" w:rsidRPr="00A8286A">
        <w:t xml:space="preserve">.00. hod. bude prehliadka dychových hudieb a vystúpenia ľudových </w:t>
      </w:r>
      <w:r w:rsidRPr="00A8286A">
        <w:t>súborov. Počas celého dňa nezabu</w:t>
      </w:r>
      <w:r w:rsidR="005F462D" w:rsidRPr="00A8286A">
        <w:t>d</w:t>
      </w:r>
      <w:r w:rsidRPr="00A8286A">
        <w:t xml:space="preserve">nú organizátori </w:t>
      </w:r>
      <w:r w:rsidR="005F462D" w:rsidRPr="00A8286A">
        <w:t>ani na najmenších, pre ktorých sú prichystané sprievodné</w:t>
      </w:r>
      <w:bookmarkStart w:id="0" w:name="_GoBack"/>
      <w:bookmarkEnd w:id="0"/>
      <w:r w:rsidR="005F462D" w:rsidRPr="00DC7E5F">
        <w:t xml:space="preserve"> programy</w:t>
      </w:r>
      <w:r>
        <w:t>.</w:t>
      </w:r>
    </w:p>
    <w:p w:rsidR="00B51477" w:rsidRPr="009F0D7B" w:rsidRDefault="001D38B3" w:rsidP="00104322">
      <w:pPr>
        <w:ind w:firstLine="708"/>
        <w:jc w:val="both"/>
      </w:pPr>
      <w:r w:rsidRPr="009F0D7B">
        <w:t>BARDEJOVSKÉ KÚPELE</w:t>
      </w:r>
      <w:r w:rsidR="008760EF" w:rsidRPr="009F0D7B">
        <w:t>,</w:t>
      </w:r>
      <w:r w:rsidR="00376323" w:rsidRPr="009F0D7B">
        <w:t xml:space="preserve"> </w:t>
      </w:r>
      <w:r w:rsidR="00B51477" w:rsidRPr="009F0D7B">
        <w:t>a.s.</w:t>
      </w:r>
      <w:r w:rsidR="00376323" w:rsidRPr="009F0D7B">
        <w:t xml:space="preserve"> </w:t>
      </w:r>
      <w:r w:rsidR="00B51477" w:rsidRPr="009F0D7B">
        <w:t>patria medzi špičku slovenského kúpeľníctva s dlhoročnou tradíciou. Prvá písomná zmienka o kúpeľoch pochádza už z roku 1247, väčší rozmach nastal v prvej polovici 18</w:t>
      </w:r>
      <w:r w:rsidR="00376323" w:rsidRPr="009F0D7B">
        <w:t>.</w:t>
      </w:r>
      <w:r w:rsidR="00B51477" w:rsidRPr="009F0D7B">
        <w:t xml:space="preserve"> storočia. V šesťdesiatych rokoch 18</w:t>
      </w:r>
      <w:r w:rsidR="00376323" w:rsidRPr="009F0D7B">
        <w:t>.</w:t>
      </w:r>
      <w:r w:rsidR="00B51477" w:rsidRPr="009F0D7B">
        <w:t xml:space="preserve"> storočia pribudli prvé murované budovy a to je považované za oficiálny vznik kúpeľov. Súčasná lôžková kapacita v hlavnej letnej sezóne dosahuje 1000 lôžok, poče</w:t>
      </w:r>
      <w:r w:rsidRPr="009F0D7B">
        <w:t>t zamestnancov sa pohybuje od 230 do 27</w:t>
      </w:r>
      <w:r w:rsidR="00B51477" w:rsidRPr="009F0D7B">
        <w:t>0.  Počet návštevníkov kúpeľov posledné tri roky rastie, v roku 2014 kúpele navštívilo 22 000 klientov</w:t>
      </w:r>
      <w:r w:rsidR="00104322">
        <w:t xml:space="preserve">. </w:t>
      </w:r>
      <w:r w:rsidR="00B51477" w:rsidRPr="009F0D7B">
        <w:t>BARDEJOVSKÉ KÚPELE a.s. majú najširšie indikačné zameranie spomedzi všetkých slovenských kúpeľov, okrem tradičnej liečby vnútorných ochorení pribudli do schváleného indikačného zoznamu choroby ženské, nervové  a ochorenia pohybového aparátu.</w:t>
      </w:r>
      <w:r w:rsidR="00104322">
        <w:t xml:space="preserve"> </w:t>
      </w:r>
      <w:r w:rsidR="00B51477" w:rsidRPr="009F0D7B">
        <w:t>Zásluhou kvalitných a liečebne účinných prírodných zdrojov, čarokrásnemu prírodnému prostrediu a vysokej úrovni komplexnej liečby</w:t>
      </w:r>
      <w:r w:rsidR="009F0D7B" w:rsidRPr="009F0D7B">
        <w:t>,</w:t>
      </w:r>
      <w:r w:rsidR="00B51477" w:rsidRPr="009F0D7B">
        <w:t xml:space="preserve"> sú kúpele vyhľadávané domácimi i zahraničnými turistami.</w:t>
      </w:r>
    </w:p>
    <w:p w:rsidR="000F4AFB" w:rsidRPr="008760EF" w:rsidRDefault="000F4AFB" w:rsidP="00B51477">
      <w:pPr>
        <w:tabs>
          <w:tab w:val="left" w:pos="2060"/>
        </w:tabs>
        <w:jc w:val="both"/>
      </w:pPr>
    </w:p>
    <w:p w:rsidR="00A82FF8" w:rsidRPr="008760EF" w:rsidRDefault="00A82FF8" w:rsidP="00A82FF8">
      <w:r w:rsidRPr="008760EF">
        <w:t xml:space="preserve">Viac informácií na : </w:t>
      </w:r>
      <w:hyperlink r:id="rId7" w:history="1">
        <w:r w:rsidRPr="008760EF">
          <w:rPr>
            <w:rStyle w:val="Hypertextovprepojenie"/>
          </w:rPr>
          <w:t>www.kupele-bj.sk</w:t>
        </w:r>
      </w:hyperlink>
    </w:p>
    <w:p w:rsidR="00A82FF8" w:rsidRPr="008760EF" w:rsidRDefault="00A82FF8" w:rsidP="00A82FF8">
      <w:r w:rsidRPr="008760EF">
        <w:t>Centrálne rezervačné oddelenie:</w:t>
      </w:r>
      <w:r w:rsidRPr="008760EF">
        <w:br/>
        <w:t>Tel.: 054/477 4346, 477 2717 Fax: 054/472 3549</w:t>
      </w:r>
      <w:r w:rsidRPr="008760EF">
        <w:br/>
        <w:t xml:space="preserve">E-mail: </w:t>
      </w:r>
      <w:hyperlink r:id="rId8" w:history="1">
        <w:r w:rsidRPr="008760EF">
          <w:rPr>
            <w:rStyle w:val="Hypertextovprepojenie"/>
          </w:rPr>
          <w:t>rezervacie@kupele-bj.sk</w:t>
        </w:r>
      </w:hyperlink>
      <w:r w:rsidRPr="008760EF">
        <w:t xml:space="preserve">, </w:t>
      </w:r>
      <w:hyperlink r:id="rId9" w:history="1">
        <w:r w:rsidRPr="008760EF">
          <w:rPr>
            <w:rStyle w:val="Hypertextovprepojenie"/>
          </w:rPr>
          <w:t>pk@kupele-bj.sk</w:t>
        </w:r>
      </w:hyperlink>
    </w:p>
    <w:p w:rsidR="00610B63" w:rsidRPr="008760EF" w:rsidRDefault="00610B63" w:rsidP="00A82FF8"/>
    <w:p w:rsidR="00610B63" w:rsidRPr="006424FD" w:rsidRDefault="00610B63" w:rsidP="00104322">
      <w:pPr>
        <w:rPr>
          <w:rFonts w:eastAsia="Batang"/>
        </w:rPr>
      </w:pPr>
      <w:r w:rsidRPr="008760EF">
        <w:rPr>
          <w:rFonts w:eastAsia="Batang"/>
          <w:b/>
        </w:rPr>
        <w:tab/>
      </w:r>
    </w:p>
    <w:sectPr w:rsidR="00610B63" w:rsidRPr="006424FD" w:rsidSect="008603A8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109D8"/>
    <w:rsid w:val="0002364C"/>
    <w:rsid w:val="00076A9C"/>
    <w:rsid w:val="000802D8"/>
    <w:rsid w:val="000B5946"/>
    <w:rsid w:val="000C5012"/>
    <w:rsid w:val="000D32AA"/>
    <w:rsid w:val="000D58EC"/>
    <w:rsid w:val="000F379B"/>
    <w:rsid w:val="000F4AFB"/>
    <w:rsid w:val="00104322"/>
    <w:rsid w:val="001170B9"/>
    <w:rsid w:val="0012261F"/>
    <w:rsid w:val="00130124"/>
    <w:rsid w:val="00142695"/>
    <w:rsid w:val="0014318F"/>
    <w:rsid w:val="001638D6"/>
    <w:rsid w:val="00197361"/>
    <w:rsid w:val="001B5748"/>
    <w:rsid w:val="001C3159"/>
    <w:rsid w:val="001C5668"/>
    <w:rsid w:val="001D38B3"/>
    <w:rsid w:val="001E529B"/>
    <w:rsid w:val="002B581F"/>
    <w:rsid w:val="002C1D2E"/>
    <w:rsid w:val="002E2B84"/>
    <w:rsid w:val="003319B9"/>
    <w:rsid w:val="00331EEC"/>
    <w:rsid w:val="0036242B"/>
    <w:rsid w:val="00376323"/>
    <w:rsid w:val="0038043A"/>
    <w:rsid w:val="003833B7"/>
    <w:rsid w:val="00385984"/>
    <w:rsid w:val="003970A4"/>
    <w:rsid w:val="00397EB5"/>
    <w:rsid w:val="003E0A8D"/>
    <w:rsid w:val="003F3F22"/>
    <w:rsid w:val="00430E08"/>
    <w:rsid w:val="00486210"/>
    <w:rsid w:val="004A1B2A"/>
    <w:rsid w:val="004B6A14"/>
    <w:rsid w:val="004E150F"/>
    <w:rsid w:val="004F6EC5"/>
    <w:rsid w:val="00545A2E"/>
    <w:rsid w:val="00546F65"/>
    <w:rsid w:val="00551121"/>
    <w:rsid w:val="005748F6"/>
    <w:rsid w:val="005829DB"/>
    <w:rsid w:val="005A79DE"/>
    <w:rsid w:val="005B5173"/>
    <w:rsid w:val="005C1E8E"/>
    <w:rsid w:val="005C3CE2"/>
    <w:rsid w:val="005F0681"/>
    <w:rsid w:val="005F462D"/>
    <w:rsid w:val="00600B3F"/>
    <w:rsid w:val="00610B63"/>
    <w:rsid w:val="006424FD"/>
    <w:rsid w:val="00664A55"/>
    <w:rsid w:val="006A4681"/>
    <w:rsid w:val="006D2B71"/>
    <w:rsid w:val="006F50C1"/>
    <w:rsid w:val="00706C35"/>
    <w:rsid w:val="00724384"/>
    <w:rsid w:val="007304C9"/>
    <w:rsid w:val="00734D77"/>
    <w:rsid w:val="00763306"/>
    <w:rsid w:val="00776C4C"/>
    <w:rsid w:val="00783D8D"/>
    <w:rsid w:val="00796BD1"/>
    <w:rsid w:val="007C30D3"/>
    <w:rsid w:val="007D7D37"/>
    <w:rsid w:val="00805733"/>
    <w:rsid w:val="008215EA"/>
    <w:rsid w:val="00822775"/>
    <w:rsid w:val="00841259"/>
    <w:rsid w:val="008603A8"/>
    <w:rsid w:val="008760EF"/>
    <w:rsid w:val="00891D7E"/>
    <w:rsid w:val="008A48B1"/>
    <w:rsid w:val="008C7123"/>
    <w:rsid w:val="008E0487"/>
    <w:rsid w:val="008F0FF7"/>
    <w:rsid w:val="00907B1D"/>
    <w:rsid w:val="0092593D"/>
    <w:rsid w:val="00930E58"/>
    <w:rsid w:val="00986206"/>
    <w:rsid w:val="009863F3"/>
    <w:rsid w:val="0098762E"/>
    <w:rsid w:val="00994E66"/>
    <w:rsid w:val="00996D8C"/>
    <w:rsid w:val="009C6E7B"/>
    <w:rsid w:val="009E0408"/>
    <w:rsid w:val="009F0D7B"/>
    <w:rsid w:val="00A356F6"/>
    <w:rsid w:val="00A55C7A"/>
    <w:rsid w:val="00A761FA"/>
    <w:rsid w:val="00A8286A"/>
    <w:rsid w:val="00A82B6C"/>
    <w:rsid w:val="00A82FF8"/>
    <w:rsid w:val="00AC6BB3"/>
    <w:rsid w:val="00B51477"/>
    <w:rsid w:val="00B526CE"/>
    <w:rsid w:val="00B829BF"/>
    <w:rsid w:val="00B87444"/>
    <w:rsid w:val="00BA2315"/>
    <w:rsid w:val="00BC7966"/>
    <w:rsid w:val="00BD16B8"/>
    <w:rsid w:val="00BD60D5"/>
    <w:rsid w:val="00BF2E60"/>
    <w:rsid w:val="00C00781"/>
    <w:rsid w:val="00C32E60"/>
    <w:rsid w:val="00C66CB0"/>
    <w:rsid w:val="00CC526B"/>
    <w:rsid w:val="00CE65BB"/>
    <w:rsid w:val="00D064E4"/>
    <w:rsid w:val="00D64C19"/>
    <w:rsid w:val="00D7518D"/>
    <w:rsid w:val="00D95A59"/>
    <w:rsid w:val="00DC5CBC"/>
    <w:rsid w:val="00DC7E5F"/>
    <w:rsid w:val="00E07DC2"/>
    <w:rsid w:val="00E14188"/>
    <w:rsid w:val="00E2132A"/>
    <w:rsid w:val="00E22516"/>
    <w:rsid w:val="00E515FB"/>
    <w:rsid w:val="00EF2766"/>
    <w:rsid w:val="00F114F5"/>
    <w:rsid w:val="00F11B01"/>
    <w:rsid w:val="00F51A14"/>
    <w:rsid w:val="00F73B60"/>
    <w:rsid w:val="00F77268"/>
    <w:rsid w:val="00F844E0"/>
    <w:rsid w:val="00F92869"/>
    <w:rsid w:val="00F95A3B"/>
    <w:rsid w:val="00FB01EE"/>
    <w:rsid w:val="00FC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16B8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C66CB0"/>
    <w:pPr>
      <w:keepNext/>
      <w:outlineLvl w:val="1"/>
    </w:pPr>
    <w:rPr>
      <w:rFonts w:eastAsia="Calibri"/>
      <w:b/>
      <w:i/>
      <w:sz w:val="4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customStyle="1" w:styleId="Nadpis2Char">
    <w:name w:val="Nadpis 2 Char"/>
    <w:link w:val="Nadpis2"/>
    <w:semiHidden/>
    <w:locked/>
    <w:rsid w:val="00C66CB0"/>
    <w:rPr>
      <w:rFonts w:eastAsia="Calibri"/>
      <w:b/>
      <w:i/>
      <w:sz w:val="40"/>
      <w:lang w:val="sk-SK" w:eastAsia="sk-SK" w:bidi="ar-SA"/>
    </w:rPr>
  </w:style>
  <w:style w:type="character" w:styleId="Hypertextovprepojenie">
    <w:name w:val="Hyperlink"/>
    <w:rsid w:val="00E14188"/>
    <w:rPr>
      <w:color w:val="0000FF"/>
      <w:u w:val="single"/>
    </w:rPr>
  </w:style>
  <w:style w:type="paragraph" w:styleId="Textbubliny">
    <w:name w:val="Balloon Text"/>
    <w:basedOn w:val="Normlny"/>
    <w:link w:val="TextbublinyChar"/>
    <w:semiHidden/>
    <w:unhideWhenUsed/>
    <w:rsid w:val="00376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763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462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16B8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C66CB0"/>
    <w:pPr>
      <w:keepNext/>
      <w:outlineLvl w:val="1"/>
    </w:pPr>
    <w:rPr>
      <w:rFonts w:eastAsia="Calibri"/>
      <w:b/>
      <w:i/>
      <w:sz w:val="4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customStyle="1" w:styleId="Nadpis2Char">
    <w:name w:val="Nadpis 2 Char"/>
    <w:link w:val="Nadpis2"/>
    <w:semiHidden/>
    <w:locked/>
    <w:rsid w:val="00C66CB0"/>
    <w:rPr>
      <w:rFonts w:eastAsia="Calibri"/>
      <w:b/>
      <w:i/>
      <w:sz w:val="40"/>
      <w:lang w:val="sk-SK" w:eastAsia="sk-SK" w:bidi="ar-SA"/>
    </w:rPr>
  </w:style>
  <w:style w:type="character" w:styleId="Hypertextovprepojenie">
    <w:name w:val="Hyperlink"/>
    <w:rsid w:val="00E14188"/>
    <w:rPr>
      <w:color w:val="0000FF"/>
      <w:u w:val="single"/>
    </w:rPr>
  </w:style>
  <w:style w:type="paragraph" w:styleId="Textbubliny">
    <w:name w:val="Balloon Text"/>
    <w:basedOn w:val="Normlny"/>
    <w:link w:val="TextbublinyChar"/>
    <w:semiHidden/>
    <w:unhideWhenUsed/>
    <w:rsid w:val="00376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763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462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k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4862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Tamara Šatanková</cp:lastModifiedBy>
  <cp:revision>4</cp:revision>
  <dcterms:created xsi:type="dcterms:W3CDTF">2015-08-18T15:08:00Z</dcterms:created>
  <dcterms:modified xsi:type="dcterms:W3CDTF">2015-08-18T15:09:00Z</dcterms:modified>
</cp:coreProperties>
</file>