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E55" w:rsidRDefault="00790E55" w:rsidP="00790E55">
      <w:pPr>
        <w:rPr>
          <w:noProof/>
        </w:rPr>
      </w:pPr>
      <w:r w:rsidRPr="00D371DF">
        <w:rPr>
          <w:rFonts w:ascii="Arial" w:hAnsi="Arial" w:cs="Arial"/>
          <w:b/>
          <w:noProof/>
          <w:color w:val="000000" w:themeColor="text1"/>
          <w:sz w:val="48"/>
          <w:szCs w:val="40"/>
        </w:rPr>
        <w:drawing>
          <wp:anchor distT="0" distB="0" distL="114300" distR="114300" simplePos="0" relativeHeight="251659264" behindDoc="1" locked="0" layoutInCell="1" allowOverlap="1" wp14:anchorId="20B1AE6C" wp14:editId="5B7D308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500997" cy="1125227"/>
            <wp:effectExtent l="0" t="0" r="4445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199" cy="112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b/>
          <w:sz w:val="28"/>
          <w:szCs w:val="28"/>
          <w:lang w:eastAsia="cs-CZ"/>
        </w:rPr>
      </w:pPr>
    </w:p>
    <w:p w:rsidR="00790E55" w:rsidRDefault="00790E55" w:rsidP="00790E55">
      <w:pPr>
        <w:rPr>
          <w:b/>
          <w:sz w:val="28"/>
          <w:szCs w:val="28"/>
          <w:lang w:eastAsia="cs-CZ"/>
        </w:rPr>
      </w:pPr>
      <w:r w:rsidRPr="00FF409C">
        <w:rPr>
          <w:b/>
          <w:sz w:val="28"/>
          <w:szCs w:val="28"/>
          <w:lang w:eastAsia="cs-CZ"/>
        </w:rPr>
        <w:t xml:space="preserve"> </w:t>
      </w:r>
    </w:p>
    <w:p w:rsidR="00790E55" w:rsidRDefault="00790E55" w:rsidP="00790E55">
      <w:r w:rsidRPr="005155FF">
        <w:rPr>
          <w:b/>
          <w:sz w:val="28"/>
          <w:szCs w:val="28"/>
          <w:lang w:eastAsia="cs-CZ"/>
        </w:rPr>
        <w:t xml:space="preserve">BARDEJOVSKÉ KÚPELE  </w:t>
      </w:r>
    </w:p>
    <w:p w:rsidR="00D064E4" w:rsidRDefault="00D064E4"/>
    <w:p w:rsidR="00D064E4" w:rsidRDefault="00D064E4">
      <w:r>
        <w:t xml:space="preserve">Tlačová informácia                               </w:t>
      </w:r>
      <w:r w:rsidR="00930E58">
        <w:t xml:space="preserve">              </w:t>
      </w:r>
      <w:r w:rsidR="009E3944">
        <w:tab/>
      </w:r>
      <w:r>
        <w:t>Bardejov</w:t>
      </w:r>
      <w:r w:rsidR="00930E58">
        <w:t>ské kúpele</w:t>
      </w:r>
      <w:r>
        <w:t xml:space="preserve"> </w:t>
      </w:r>
      <w:r w:rsidR="00CB079E">
        <w:t>28</w:t>
      </w:r>
      <w:r w:rsidR="00256FC1">
        <w:t>.</w:t>
      </w:r>
      <w:r w:rsidR="00190363">
        <w:t xml:space="preserve"> </w:t>
      </w:r>
      <w:r w:rsidR="00CB079E">
        <w:t>septembra</w:t>
      </w:r>
      <w:r>
        <w:t xml:space="preserve"> 201</w:t>
      </w:r>
      <w:r w:rsidR="0018705F">
        <w:t>7</w:t>
      </w:r>
    </w:p>
    <w:p w:rsidR="00D064E4" w:rsidRDefault="00D064E4"/>
    <w:p w:rsidR="001408A0" w:rsidRDefault="00CB079E" w:rsidP="001408A0">
      <w:pPr>
        <w:tabs>
          <w:tab w:val="left" w:pos="6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Príďte na dobré vínko do Bardejovských kúpeľov</w:t>
      </w:r>
      <w:bookmarkStart w:id="0" w:name="_GoBack"/>
      <w:bookmarkEnd w:id="0"/>
    </w:p>
    <w:p w:rsidR="001408A0" w:rsidRPr="00CB079E" w:rsidRDefault="00CB079E" w:rsidP="001408A0">
      <w:pPr>
        <w:tabs>
          <w:tab w:val="left" w:pos="6960"/>
        </w:tabs>
        <w:rPr>
          <w:b/>
          <w:sz w:val="28"/>
          <w:szCs w:val="28"/>
        </w:rPr>
      </w:pPr>
      <w:r w:rsidRPr="00CB079E">
        <w:rPr>
          <w:b/>
          <w:sz w:val="28"/>
          <w:szCs w:val="28"/>
        </w:rPr>
        <w:t xml:space="preserve">HORNOŠARIŠSKÝ VÍNNY FESTIVAL láka na </w:t>
      </w:r>
      <w:r>
        <w:rPr>
          <w:b/>
          <w:sz w:val="28"/>
          <w:szCs w:val="28"/>
        </w:rPr>
        <w:t>kultúrny program</w:t>
      </w:r>
    </w:p>
    <w:p w:rsidR="00B50AEA" w:rsidRDefault="00CB079E" w:rsidP="00B50AEA">
      <w:pPr>
        <w:pStyle w:val="Normlnywebov"/>
        <w:ind w:firstLine="708"/>
        <w:jc w:val="both"/>
      </w:pPr>
      <w:r>
        <w:rPr>
          <w:iCs/>
          <w:color w:val="000000"/>
        </w:rPr>
        <w:t>Spojenie dobrého vína, kultúrneho programu a sprievodných akcií sľubuje 3.</w:t>
      </w:r>
      <w:r w:rsidR="00E824B0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ročník </w:t>
      </w:r>
      <w:r w:rsidRPr="00726B8A">
        <w:t>HORNOŠARIŠSK</w:t>
      </w:r>
      <w:r>
        <w:t>ÉHO</w:t>
      </w:r>
      <w:r w:rsidRPr="00726B8A">
        <w:t xml:space="preserve"> VÍNN</w:t>
      </w:r>
      <w:r>
        <w:t>EHO</w:t>
      </w:r>
      <w:r w:rsidRPr="00726B8A">
        <w:t xml:space="preserve"> FESTIVAL</w:t>
      </w:r>
      <w:r>
        <w:t>U</w:t>
      </w:r>
      <w:r w:rsidRPr="00726B8A">
        <w:t xml:space="preserve"> v sobotu 07. 10. 2017 pred Kúpeľnou kolonádou</w:t>
      </w:r>
      <w:r>
        <w:t xml:space="preserve"> v Bardejovských kúpeľoch</w:t>
      </w:r>
      <w:r w:rsidRPr="00726B8A">
        <w:t>. Predstavia sa tu so svojou produkciou viaceré slovenské vinárstva</w:t>
      </w:r>
      <w:r>
        <w:t>. K</w:t>
      </w:r>
      <w:r w:rsidRPr="00726B8A">
        <w:t xml:space="preserve">ultúrny program </w:t>
      </w:r>
      <w:r>
        <w:t xml:space="preserve">začína </w:t>
      </w:r>
      <w:r w:rsidRPr="00726B8A">
        <w:t xml:space="preserve">o 14.00 hod. v priamo v Kúpeľnej kolonáde. </w:t>
      </w:r>
      <w:r w:rsidR="00B50AEA">
        <w:t xml:space="preserve">Súčasťou festivalu bude aj </w:t>
      </w:r>
      <w:proofErr w:type="spellStart"/>
      <w:r w:rsidR="00B50AEA">
        <w:t>sabráž</w:t>
      </w:r>
      <w:proofErr w:type="spellEnd"/>
      <w:r w:rsidR="00B50AEA">
        <w:t xml:space="preserve"> - exhibícia v sekaní sektov, dražba vín a </w:t>
      </w:r>
      <w:r w:rsidR="00B50AEA">
        <w:t>tombola</w:t>
      </w:r>
      <w:r w:rsidR="00B50AEA">
        <w:t xml:space="preserve">. </w:t>
      </w:r>
      <w:r w:rsidRPr="00726B8A">
        <w:t xml:space="preserve">Vstup pre dospelú osobu </w:t>
      </w:r>
      <w:r w:rsidR="00B50AEA">
        <w:t xml:space="preserve">bez konzumácie </w:t>
      </w:r>
      <w:r w:rsidRPr="00726B8A">
        <w:t xml:space="preserve">je 2 </w:t>
      </w:r>
      <w:r w:rsidR="00E824B0" w:rsidRPr="00726B8A">
        <w:t>eur</w:t>
      </w:r>
      <w:r w:rsidR="00B50AEA">
        <w:t>a (</w:t>
      </w:r>
      <w:r w:rsidR="00B50AEA">
        <w:t xml:space="preserve">deti 1 </w:t>
      </w:r>
      <w:r w:rsidR="00B50AEA">
        <w:t>euro) a v</w:t>
      </w:r>
      <w:r w:rsidR="00B50AEA" w:rsidRPr="00726B8A">
        <w:t>stup pre dospelú osobu</w:t>
      </w:r>
      <w:r w:rsidR="00B50AEA" w:rsidRPr="00B50AEA">
        <w:t xml:space="preserve"> </w:t>
      </w:r>
      <w:r w:rsidR="00B50AEA">
        <w:t>vrátane</w:t>
      </w:r>
      <w:r w:rsidR="00B50AEA">
        <w:t xml:space="preserve"> </w:t>
      </w:r>
      <w:proofErr w:type="spellStart"/>
      <w:r w:rsidR="00B50AEA">
        <w:t>degustačných</w:t>
      </w:r>
      <w:proofErr w:type="spellEnd"/>
      <w:r w:rsidR="00B50AEA">
        <w:t xml:space="preserve"> kupónov a pohára je 8 eur.</w:t>
      </w:r>
      <w:r w:rsidRPr="00726B8A">
        <w:t xml:space="preserve"> Informuje o tom generálny riaditeľ Bardejovských kúpeľov Jaroslav Komora.</w:t>
      </w:r>
    </w:p>
    <w:p w:rsidR="00693ECD" w:rsidRDefault="00E824B0" w:rsidP="00CB079E">
      <w:pPr>
        <w:pStyle w:val="Normlnywebov"/>
        <w:ind w:firstLine="708"/>
        <w:jc w:val="both"/>
        <w:rPr>
          <w:iCs/>
          <w:color w:val="000000"/>
        </w:rPr>
      </w:pPr>
      <w:r>
        <w:t>„</w:t>
      </w:r>
      <w:proofErr w:type="spellStart"/>
      <w:r w:rsidR="00CB079E">
        <w:t>Hornošarišský</w:t>
      </w:r>
      <w:proofErr w:type="spellEnd"/>
      <w:r w:rsidR="00CB079E">
        <w:t xml:space="preserve"> vínny festival je posledným podujatím pre širokú verejnosť, </w:t>
      </w:r>
      <w:r w:rsidR="009913A6">
        <w:t>ktoré</w:t>
      </w:r>
      <w:r w:rsidR="00CB079E">
        <w:t xml:space="preserve"> sme na túto letnú kúpeľnú sezónu pripravili. Očakávame účasť niekoľkých stoviek návštevníkov, ktorí si prídu vychutna</w:t>
      </w:r>
      <w:r w:rsidR="00B50AEA">
        <w:t xml:space="preserve">ť dobré vína. </w:t>
      </w:r>
      <w:r w:rsidR="00B50AEA" w:rsidRPr="00804978">
        <w:t>Okrem iných vystúpia v hre na ľudové nástroje Jaroslav SLOBODA, Marián BUKOVSKÝ so saxofónom a ľudová hudba FOGAŠ.</w:t>
      </w:r>
      <w:r w:rsidR="00693ECD">
        <w:t xml:space="preserve"> </w:t>
      </w:r>
      <w:r w:rsidR="00693ECD" w:rsidRPr="00726B8A">
        <w:rPr>
          <w:iCs/>
          <w:color w:val="000000"/>
        </w:rPr>
        <w:t>Bardejovské kúpele sú vyhľadávaným miestom na jednodenné výlety rodín</w:t>
      </w:r>
      <w:r w:rsidR="00693ECD">
        <w:rPr>
          <w:iCs/>
          <w:color w:val="000000"/>
        </w:rPr>
        <w:t xml:space="preserve"> a stretávania sa </w:t>
      </w:r>
      <w:r w:rsidR="00693ECD" w:rsidRPr="00726B8A">
        <w:rPr>
          <w:iCs/>
          <w:color w:val="000000"/>
        </w:rPr>
        <w:t>priateľov zo širokého okolia</w:t>
      </w:r>
      <w:r w:rsidR="00693ECD">
        <w:rPr>
          <w:iCs/>
          <w:color w:val="000000"/>
        </w:rPr>
        <w:t>. Kultúrne akcie spestrujú pobyty pre liečiacich sa pacientov a robia tieto vyhľadávané kúpele ešte atraktívnejšími. Aj keď je vínny festival poslednou masovou akciou, kultúrne a osvetové podujatia budú pokračovať do konca roka,“ konštatoval J.</w:t>
      </w:r>
      <w:r w:rsidR="008F164A">
        <w:rPr>
          <w:iCs/>
          <w:color w:val="000000"/>
        </w:rPr>
        <w:t xml:space="preserve"> </w:t>
      </w:r>
      <w:r w:rsidR="00693ECD">
        <w:rPr>
          <w:iCs/>
          <w:color w:val="000000"/>
        </w:rPr>
        <w:t>Komora.</w:t>
      </w:r>
    </w:p>
    <w:p w:rsidR="001117D7" w:rsidRDefault="00693ECD" w:rsidP="001117D7">
      <w:pPr>
        <w:ind w:firstLine="708"/>
        <w:jc w:val="both"/>
      </w:pPr>
      <w:r>
        <w:rPr>
          <w:iCs/>
          <w:color w:val="000000"/>
        </w:rPr>
        <w:t xml:space="preserve">Dodal, že </w:t>
      </w:r>
      <w:r>
        <w:t>až dokonca októbra budú každú sobotu od 15.00 hod. prebiehať hudobné vystúpenia pre Kúpeľnou kolonádou.</w:t>
      </w:r>
      <w:r w:rsidR="001117D7" w:rsidRPr="001117D7">
        <w:t xml:space="preserve"> </w:t>
      </w:r>
      <w:r w:rsidR="001117D7">
        <w:t xml:space="preserve">Bardejovské kúpele okrem toho celoročne </w:t>
      </w:r>
      <w:r w:rsidR="001117D7" w:rsidRPr="00CB079E">
        <w:t>2-krát do týždňa (</w:t>
      </w:r>
      <w:r w:rsidR="001117D7">
        <w:t xml:space="preserve">v </w:t>
      </w:r>
      <w:r w:rsidR="001117D7" w:rsidRPr="00CB079E">
        <w:t>stred</w:t>
      </w:r>
      <w:r w:rsidR="001117D7">
        <w:t>u</w:t>
      </w:r>
      <w:r w:rsidR="001117D7" w:rsidRPr="00CB079E">
        <w:t xml:space="preserve"> a</w:t>
      </w:r>
      <w:r w:rsidR="001117D7">
        <w:t xml:space="preserve"> vo </w:t>
      </w:r>
      <w:r w:rsidR="00CB4343">
        <w:t>štvrtok o</w:t>
      </w:r>
      <w:r w:rsidR="00D63CFD">
        <w:t xml:space="preserve">d 10.30 do </w:t>
      </w:r>
      <w:r w:rsidR="001117D7" w:rsidRPr="00CB079E">
        <w:t>13.00 hod.</w:t>
      </w:r>
      <w:r w:rsidR="00CB4343">
        <w:t>)</w:t>
      </w:r>
      <w:r w:rsidR="001117D7">
        <w:t xml:space="preserve"> ponúkajú v Kolonáde MAĽOVANIE NA HODVÁB. Ďalšími celoročnými akciami sú aspoň raz do týždňa </w:t>
      </w:r>
      <w:r w:rsidR="001117D7" w:rsidRPr="00CB079E">
        <w:t>LEKÁRSKE PREDNÁŠKY</w:t>
      </w:r>
      <w:r w:rsidR="001117D7">
        <w:t>, PREDNÁŠKY O HISTÓRII s pani</w:t>
      </w:r>
      <w:r w:rsidR="001117D7" w:rsidRPr="00CB079E">
        <w:t xml:space="preserve"> </w:t>
      </w:r>
      <w:r w:rsidR="004975FE" w:rsidRPr="00CB079E">
        <w:t>Trenčanovou</w:t>
      </w:r>
      <w:r w:rsidR="001117D7">
        <w:t xml:space="preserve"> a </w:t>
      </w:r>
      <w:r w:rsidR="001117D7" w:rsidRPr="00CB079E">
        <w:t xml:space="preserve">ZDRAVOTNÉ PREDNÁŠKY </w:t>
      </w:r>
      <w:r w:rsidR="001117D7">
        <w:t xml:space="preserve">s pánom </w:t>
      </w:r>
      <w:proofErr w:type="spellStart"/>
      <w:r w:rsidR="004975FE">
        <w:t>Zakuťanským</w:t>
      </w:r>
      <w:proofErr w:type="spellEnd"/>
      <w:r w:rsidR="001117D7">
        <w:t>. Celoročne, s periodicitou raz mesačne, prebiehajú aj</w:t>
      </w:r>
      <w:r w:rsidR="001117D7" w:rsidRPr="001117D7">
        <w:t xml:space="preserve"> </w:t>
      </w:r>
      <w:r w:rsidR="004921D8" w:rsidRPr="00CB079E">
        <w:t>PREDNÁŠKY</w:t>
      </w:r>
      <w:r w:rsidR="001117D7" w:rsidRPr="00CB079E">
        <w:t xml:space="preserve"> s doc. </w:t>
      </w:r>
      <w:proofErr w:type="spellStart"/>
      <w:r w:rsidR="004921D8" w:rsidRPr="00CB079E">
        <w:t>Kimákovou</w:t>
      </w:r>
      <w:proofErr w:type="spellEnd"/>
      <w:r w:rsidR="001117D7">
        <w:t>.</w:t>
      </w:r>
    </w:p>
    <w:p w:rsidR="001117D7" w:rsidRDefault="001117D7" w:rsidP="001117D7">
      <w:pPr>
        <w:jc w:val="both"/>
      </w:pPr>
    </w:p>
    <w:p w:rsidR="001117D7" w:rsidRDefault="001117D7" w:rsidP="001117D7">
      <w:pPr>
        <w:ind w:firstLine="708"/>
        <w:jc w:val="both"/>
        <w:rPr>
          <w:color w:val="000000"/>
        </w:rPr>
      </w:pPr>
      <w:r>
        <w:t xml:space="preserve">Už niekoľko rokov v priebehu leta - a tak to bolo aj tento rok, Bardejovské kúpele potešili verejnosť viacerými tradičnými atraktívnymi podujatiami. Patrili k nim </w:t>
      </w:r>
      <w:r>
        <w:rPr>
          <w:color w:val="000000"/>
        </w:rPr>
        <w:t xml:space="preserve">Bardejovské Kúpeľne dni, Medzinárodné hudobné leto, Alžbetínsky deň na počesť cisárovnej </w:t>
      </w:r>
      <w:proofErr w:type="spellStart"/>
      <w:r>
        <w:rPr>
          <w:color w:val="000000"/>
        </w:rPr>
        <w:t>Sisi</w:t>
      </w:r>
      <w:proofErr w:type="spellEnd"/>
      <w:r w:rsidRPr="000D6A97">
        <w:t xml:space="preserve">, </w:t>
      </w:r>
      <w:r>
        <w:t xml:space="preserve">Pivný festival a </w:t>
      </w:r>
      <w:r>
        <w:rPr>
          <w:color w:val="000000"/>
        </w:rPr>
        <w:t>výstavy kvetov, obrazov, plastík, fotografií a ďalšie aktivity.</w:t>
      </w:r>
    </w:p>
    <w:p w:rsidR="000C3946" w:rsidRDefault="000C3946" w:rsidP="000C3946">
      <w:pPr>
        <w:pStyle w:val="Normlnywebov"/>
        <w:ind w:firstLine="708"/>
        <w:jc w:val="both"/>
      </w:pPr>
      <w:r>
        <w:t>Jeseň je jedným z najobľúbenejších období na návštevu kúpeľov a liečbu v nich. Kúpele ponúkajú atraktívne pobyty pre seniorov, ale aj p</w:t>
      </w:r>
      <w:r w:rsidRPr="00CE4B7F">
        <w:t xml:space="preserve">re rodiny s deťmi, kde je v cene stravovanie, ubytovanie a vstup do wellness. Rodičia si môžu zakúpiť aj pobyt s procedúrami, kde im </w:t>
      </w:r>
      <w:r w:rsidRPr="00CE4B7F">
        <w:lastRenderedPageBreak/>
        <w:t>program nastav</w:t>
      </w:r>
      <w:r>
        <w:t>ia</w:t>
      </w:r>
      <w:r w:rsidRPr="00CE4B7F">
        <w:t xml:space="preserve"> tak, aby sa pri deťoch stihli </w:t>
      </w:r>
      <w:r>
        <w:t>vy</w:t>
      </w:r>
      <w:r w:rsidRPr="00CE4B7F">
        <w:t>striedať. Pobyty je možné absolvovať od 2 do 6 nocí. </w:t>
      </w:r>
    </w:p>
    <w:p w:rsidR="000C3946" w:rsidRDefault="000C3946" w:rsidP="00722E1E">
      <w:pPr>
        <w:pStyle w:val="Normlnywebov"/>
        <w:ind w:firstLine="708"/>
        <w:jc w:val="both"/>
      </w:pPr>
      <w:r w:rsidRPr="00CE4B7F">
        <w:t>Pr</w:t>
      </w:r>
      <w:r>
        <w:t xml:space="preserve">iamo v areáli kúpeľov je okrem Wellness </w:t>
      </w:r>
      <w:proofErr w:type="spellStart"/>
      <w:r>
        <w:t>S</w:t>
      </w:r>
      <w:r w:rsidRPr="00CE4B7F">
        <w:t>pa</w:t>
      </w:r>
      <w:proofErr w:type="spellEnd"/>
      <w:r w:rsidRPr="00CE4B7F">
        <w:t xml:space="preserve"> komplexu aj vonkajší bazén s vyhrievanou vodou, ktorý býva zvyčajne otvorený do 15.</w:t>
      </w:r>
      <w:r>
        <w:t xml:space="preserve"> </w:t>
      </w:r>
      <w:r w:rsidRPr="00CE4B7F">
        <w:t xml:space="preserve">septembra. Nachádza sa tu skanzen - najstarší na Slovensku, tenisové dvorce, krytá hala, preliezačky, minigolf, </w:t>
      </w:r>
      <w:r>
        <w:t xml:space="preserve">„kúpeľné </w:t>
      </w:r>
      <w:proofErr w:type="spellStart"/>
      <w:r>
        <w:t>singletracky</w:t>
      </w:r>
      <w:proofErr w:type="spellEnd"/>
      <w:r>
        <w:t>“</w:t>
      </w:r>
      <w:r w:rsidRPr="00CE4B7F">
        <w:t xml:space="preserve">, neďaleko je historické mesto </w:t>
      </w:r>
      <w:r w:rsidR="00892C25" w:rsidRPr="00CE4B7F">
        <w:t>Bardejov</w:t>
      </w:r>
      <w:r w:rsidRPr="00CE4B7F">
        <w:t xml:space="preserve"> - pamiatka </w:t>
      </w:r>
      <w:proofErr w:type="spellStart"/>
      <w:r w:rsidRPr="00CE4B7F">
        <w:t>Unesco</w:t>
      </w:r>
      <w:proofErr w:type="spellEnd"/>
      <w:r w:rsidRPr="00CE4B7F">
        <w:t>, hrad Zborov, Slnečný majer s možnosťou jazdy na koni a mnohé iné atrakcie. </w:t>
      </w:r>
    </w:p>
    <w:p w:rsidR="000C3946" w:rsidRPr="004C41CA" w:rsidRDefault="000C3946" w:rsidP="000C3946">
      <w:pPr>
        <w:pStyle w:val="Normlnywebov"/>
        <w:ind w:firstLine="708"/>
        <w:jc w:val="both"/>
      </w:pPr>
      <w:r w:rsidRPr="000C3946">
        <w:rPr>
          <w:bCs/>
        </w:rPr>
        <w:t>Bardejovské kúpele sa</w:t>
      </w:r>
      <w:r w:rsidRPr="004C41CA">
        <w:rPr>
          <w:b/>
          <w:bCs/>
        </w:rPr>
        <w:t xml:space="preserve"> </w:t>
      </w:r>
      <w:r w:rsidRPr="004C41CA">
        <w:t xml:space="preserve">nachádzajú 5 km od Bardejova. Patria k najobľúbenejším, najnavštevovanejším a počtom lôžok k trom najväčším slovenským kúpeľom. Zároveň sa hrdia tým, že patria medzi najstaršie kúpele s najdlhšou tradíciou poskytovania kúpeľných služieb. Okrem kultúrno-spoločenských akcií je areál Bardejovských kúpeľov každý deň otvorený pre širokú verejnosť. Hostia majú na výber z dvoch wellness komplexov. Väčšie Wellness SPA - bazénový a saunový svet je v hoteli Ozón a menšie (bez plaveckého bazénu) je v kongresovom hoteli Alexander. V komplexe Wellness </w:t>
      </w:r>
      <w:proofErr w:type="spellStart"/>
      <w:r w:rsidRPr="004C41CA">
        <w:t>Spa</w:t>
      </w:r>
      <w:proofErr w:type="spellEnd"/>
      <w:r w:rsidRPr="004C41CA">
        <w:t xml:space="preserve"> je možné využiť denne bazén a saunový svet V stredu až nedeľu sú prístupné aj fitness, masáže a solárium. V hoteli Alexander je k dispozícii v stredu až nedeľu </w:t>
      </w:r>
      <w:proofErr w:type="spellStart"/>
      <w:r w:rsidRPr="004C41CA">
        <w:t>whirlpool</w:t>
      </w:r>
      <w:proofErr w:type="spellEnd"/>
      <w:r w:rsidRPr="004C41CA">
        <w:t>, fínska a parná sauna, ochladzovací bazén, prívalová sprcha, tropická a masážna sprcha, </w:t>
      </w:r>
      <w:proofErr w:type="spellStart"/>
      <w:r w:rsidRPr="004C41CA">
        <w:t>tepidárium</w:t>
      </w:r>
      <w:proofErr w:type="spellEnd"/>
      <w:r w:rsidRPr="004C41CA">
        <w:t xml:space="preserve">, fitness, masáže. Luxusný štvorhviezdičkový kongresový hotel Alexander je najlepšou voľbou pre konanie kongresov, školení, seminárov, workshopov, </w:t>
      </w:r>
      <w:proofErr w:type="spellStart"/>
      <w:r w:rsidRPr="004C41CA">
        <w:t>teambuildingov</w:t>
      </w:r>
      <w:proofErr w:type="spellEnd"/>
      <w:r w:rsidRPr="004C41CA">
        <w:t>, obchodných stretnutí, ale aj svadieb a zábav.</w:t>
      </w:r>
    </w:p>
    <w:p w:rsidR="00EA59B7" w:rsidRPr="003C295E" w:rsidRDefault="00EA59B7" w:rsidP="00EA59B7">
      <w:pPr>
        <w:pStyle w:val="Normlnywebov"/>
        <w:ind w:firstLine="708"/>
        <w:jc w:val="both"/>
      </w:pPr>
      <w:r w:rsidRPr="003C295E">
        <w:t>Zo všetkých slovenských kúpeľov majú Bardejovské najširšie indikačné zameranie. Liečia sa tu onkologické choroby, choroby obehového a tráviaceho ústrojenstva, choroby z poruchy látkovej výmeny a žliaz s vnútornou sekréciou, netuberkulózne choroby dýchacích ciest, choroby z povolania, ochorenia obličiek a močových ciest, choroby pohybového ústrojenstva a ženské ochorenia.</w:t>
      </w:r>
    </w:p>
    <w:p w:rsidR="00EA59B7" w:rsidRPr="003C295E" w:rsidRDefault="00EA59B7" w:rsidP="00EA59B7">
      <w:pPr>
        <w:pStyle w:val="Normlnywebov"/>
        <w:ind w:firstLine="708"/>
        <w:jc w:val="both"/>
      </w:pPr>
      <w:r w:rsidRPr="003C295E">
        <w:t xml:space="preserve">Prvá zmienka o Bardejovských kúpeľoch je z roku 1247, keď uhorský kráľ Béla IV. daroval územie dnešných kúpeľov aj s prameňmi mestu Bardejov. Kúpele si vychutnávala na liečení v roku 1895 aj manželka Františka Jozefa I. cisárovná Alžbeta, nazývaná </w:t>
      </w:r>
      <w:proofErr w:type="spellStart"/>
      <w:r w:rsidRPr="003C295E">
        <w:t>Sissi</w:t>
      </w:r>
      <w:proofErr w:type="spellEnd"/>
      <w:r w:rsidRPr="003C295E">
        <w:t xml:space="preserve">, ktorej socha sa vyníma v kúpeľnom parku. Pobýval tu aj rakúsko-uhorský cisár Jozef II. (1783), Mária Lujza, neskoršia manželka cisára Napoleona (1809), ruský cár Alexander I. (1821) a poľská kráľovná Mária </w:t>
      </w:r>
      <w:proofErr w:type="spellStart"/>
      <w:r w:rsidRPr="003C295E">
        <w:t>Kazimiera</w:t>
      </w:r>
      <w:proofErr w:type="spellEnd"/>
      <w:r w:rsidRPr="003C295E">
        <w:t xml:space="preserve"> </w:t>
      </w:r>
      <w:proofErr w:type="spellStart"/>
      <w:r w:rsidRPr="003C295E">
        <w:t>Sobieska</w:t>
      </w:r>
      <w:proofErr w:type="spellEnd"/>
      <w:r w:rsidRPr="003C295E">
        <w:t xml:space="preserve">, manželka poľského kráľa Jána III. </w:t>
      </w:r>
      <w:proofErr w:type="spellStart"/>
      <w:r w:rsidRPr="003C295E">
        <w:t>Sobieského</w:t>
      </w:r>
      <w:proofErr w:type="spellEnd"/>
      <w:r w:rsidRPr="003C295E">
        <w:rPr>
          <w:rStyle w:val="Siln"/>
        </w:rPr>
        <w:t>.</w:t>
      </w:r>
    </w:p>
    <w:p w:rsidR="00EA59B7" w:rsidRPr="00ED2401" w:rsidRDefault="00EA59B7" w:rsidP="00EA59B7">
      <w:pPr>
        <w:tabs>
          <w:tab w:val="left" w:pos="2060"/>
        </w:tabs>
      </w:pPr>
      <w:r w:rsidRPr="00ED2401">
        <w:t xml:space="preserve">Viac informácií na : </w:t>
      </w:r>
      <w:hyperlink r:id="rId6" w:history="1">
        <w:r w:rsidRPr="00ED2401">
          <w:rPr>
            <w:rStyle w:val="Hypertextovprepojenie"/>
          </w:rPr>
          <w:t>www.kupele-bj.sk</w:t>
        </w:r>
      </w:hyperlink>
    </w:p>
    <w:p w:rsidR="00EA59B7" w:rsidRPr="00ED2401" w:rsidRDefault="00EA59B7" w:rsidP="00EA59B7">
      <w:pPr>
        <w:rPr>
          <w:rFonts w:ascii="Arial" w:hAnsi="Arial" w:cs="Arial"/>
          <w:sz w:val="18"/>
          <w:szCs w:val="18"/>
        </w:rPr>
      </w:pPr>
      <w:r w:rsidRPr="00ED2401">
        <w:t>Centrálne rezervačné oddelenie:</w:t>
      </w:r>
      <w:r w:rsidRPr="00ED2401">
        <w:br/>
        <w:t>Tel.: 054/477 4346, 477 2717 Fax: 054/472 3549</w:t>
      </w:r>
      <w:r w:rsidRPr="00ED2401">
        <w:br/>
        <w:t xml:space="preserve">E-mail: </w:t>
      </w:r>
      <w:hyperlink r:id="rId7" w:history="1">
        <w:r w:rsidRPr="00ED2401">
          <w:rPr>
            <w:rStyle w:val="Hypertextovprepojenie"/>
          </w:rPr>
          <w:t>rezervacie@kupele-bj.sk</w:t>
        </w:r>
      </w:hyperlink>
      <w:r w:rsidRPr="00ED2401">
        <w:t xml:space="preserve">, </w:t>
      </w:r>
      <w:hyperlink r:id="rId8" w:history="1">
        <w:r w:rsidRPr="00ED2401">
          <w:rPr>
            <w:rStyle w:val="Hypertextovprepojenie"/>
          </w:rPr>
          <w:t>pk@kupele-bj.sk</w:t>
        </w:r>
      </w:hyperlink>
    </w:p>
    <w:p w:rsidR="003D620F" w:rsidRDefault="003D620F" w:rsidP="00EA59B7">
      <w:pPr>
        <w:ind w:firstLine="708"/>
        <w:jc w:val="both"/>
        <w:rPr>
          <w:color w:val="000000"/>
        </w:rPr>
      </w:pPr>
    </w:p>
    <w:sectPr w:rsidR="003D6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85BB1"/>
    <w:multiLevelType w:val="hybridMultilevel"/>
    <w:tmpl w:val="DDDA98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E4"/>
    <w:rsid w:val="0002364C"/>
    <w:rsid w:val="00076B5F"/>
    <w:rsid w:val="000936F7"/>
    <w:rsid w:val="000C3946"/>
    <w:rsid w:val="000C5012"/>
    <w:rsid w:val="000D6A97"/>
    <w:rsid w:val="001117D7"/>
    <w:rsid w:val="00114F41"/>
    <w:rsid w:val="001170B9"/>
    <w:rsid w:val="00130124"/>
    <w:rsid w:val="001408A0"/>
    <w:rsid w:val="0018705F"/>
    <w:rsid w:val="00190363"/>
    <w:rsid w:val="001B0440"/>
    <w:rsid w:val="001B21A9"/>
    <w:rsid w:val="001B5748"/>
    <w:rsid w:val="001C3159"/>
    <w:rsid w:val="001C34B5"/>
    <w:rsid w:val="001C5668"/>
    <w:rsid w:val="002301DC"/>
    <w:rsid w:val="00256FC1"/>
    <w:rsid w:val="00272FBE"/>
    <w:rsid w:val="002B581F"/>
    <w:rsid w:val="00301F41"/>
    <w:rsid w:val="00322C72"/>
    <w:rsid w:val="00331A87"/>
    <w:rsid w:val="00331EEC"/>
    <w:rsid w:val="00332800"/>
    <w:rsid w:val="0033409E"/>
    <w:rsid w:val="00340E6A"/>
    <w:rsid w:val="00361410"/>
    <w:rsid w:val="003A3975"/>
    <w:rsid w:val="003B6336"/>
    <w:rsid w:val="003D620F"/>
    <w:rsid w:val="003E0A8D"/>
    <w:rsid w:val="003E187D"/>
    <w:rsid w:val="00400E49"/>
    <w:rsid w:val="0042150E"/>
    <w:rsid w:val="00430E08"/>
    <w:rsid w:val="00452F96"/>
    <w:rsid w:val="00486210"/>
    <w:rsid w:val="004921D8"/>
    <w:rsid w:val="004975FE"/>
    <w:rsid w:val="004A1B2A"/>
    <w:rsid w:val="004C4451"/>
    <w:rsid w:val="004C6B68"/>
    <w:rsid w:val="004E585F"/>
    <w:rsid w:val="00527C78"/>
    <w:rsid w:val="005321CF"/>
    <w:rsid w:val="00551121"/>
    <w:rsid w:val="005A79DE"/>
    <w:rsid w:val="005C1E8E"/>
    <w:rsid w:val="005F2F4A"/>
    <w:rsid w:val="006059ED"/>
    <w:rsid w:val="006704A6"/>
    <w:rsid w:val="006811B4"/>
    <w:rsid w:val="00693ECD"/>
    <w:rsid w:val="006A047F"/>
    <w:rsid w:val="006A4681"/>
    <w:rsid w:val="006C034B"/>
    <w:rsid w:val="00706639"/>
    <w:rsid w:val="00706C35"/>
    <w:rsid w:val="00722E1E"/>
    <w:rsid w:val="00723A79"/>
    <w:rsid w:val="00726B8A"/>
    <w:rsid w:val="007304C9"/>
    <w:rsid w:val="00732EDA"/>
    <w:rsid w:val="00790E55"/>
    <w:rsid w:val="007C30D3"/>
    <w:rsid w:val="007F08AC"/>
    <w:rsid w:val="00810E2E"/>
    <w:rsid w:val="008115E7"/>
    <w:rsid w:val="008420EB"/>
    <w:rsid w:val="00892C25"/>
    <w:rsid w:val="008F164A"/>
    <w:rsid w:val="00901133"/>
    <w:rsid w:val="00930E58"/>
    <w:rsid w:val="00960B64"/>
    <w:rsid w:val="00986206"/>
    <w:rsid w:val="009913A6"/>
    <w:rsid w:val="009944E5"/>
    <w:rsid w:val="009A3C71"/>
    <w:rsid w:val="009D7D87"/>
    <w:rsid w:val="009E0323"/>
    <w:rsid w:val="009E3944"/>
    <w:rsid w:val="009E5333"/>
    <w:rsid w:val="00A0776D"/>
    <w:rsid w:val="00B2314E"/>
    <w:rsid w:val="00B24487"/>
    <w:rsid w:val="00B42AC7"/>
    <w:rsid w:val="00B45F82"/>
    <w:rsid w:val="00B50AEA"/>
    <w:rsid w:val="00B55DE0"/>
    <w:rsid w:val="00BA7746"/>
    <w:rsid w:val="00BC4687"/>
    <w:rsid w:val="00BC7966"/>
    <w:rsid w:val="00BE4376"/>
    <w:rsid w:val="00C14345"/>
    <w:rsid w:val="00C32E60"/>
    <w:rsid w:val="00C35A11"/>
    <w:rsid w:val="00C61C60"/>
    <w:rsid w:val="00C63FBF"/>
    <w:rsid w:val="00C6538C"/>
    <w:rsid w:val="00C70994"/>
    <w:rsid w:val="00CB079E"/>
    <w:rsid w:val="00CB1765"/>
    <w:rsid w:val="00CB4343"/>
    <w:rsid w:val="00CD4326"/>
    <w:rsid w:val="00CE65BB"/>
    <w:rsid w:val="00D064E4"/>
    <w:rsid w:val="00D3757E"/>
    <w:rsid w:val="00D63CFD"/>
    <w:rsid w:val="00D7518D"/>
    <w:rsid w:val="00D8588A"/>
    <w:rsid w:val="00DB1833"/>
    <w:rsid w:val="00DC39F5"/>
    <w:rsid w:val="00DD361C"/>
    <w:rsid w:val="00E07CF2"/>
    <w:rsid w:val="00E22516"/>
    <w:rsid w:val="00E2631C"/>
    <w:rsid w:val="00E32576"/>
    <w:rsid w:val="00E5215B"/>
    <w:rsid w:val="00E824B0"/>
    <w:rsid w:val="00EA59B7"/>
    <w:rsid w:val="00ED6A93"/>
    <w:rsid w:val="00F75224"/>
    <w:rsid w:val="00F77268"/>
    <w:rsid w:val="00F95A3B"/>
    <w:rsid w:val="00FB01EE"/>
    <w:rsid w:val="00FC675B"/>
    <w:rsid w:val="00FE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2690D7-0D79-4FEC-A87F-D869667D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42150E"/>
    <w:rPr>
      <w:color w:val="0000FF"/>
      <w:u w:val="single"/>
    </w:rPr>
  </w:style>
  <w:style w:type="character" w:customStyle="1" w:styleId="iadne">
    <w:name w:val="Žiadne"/>
    <w:rsid w:val="000C3946"/>
  </w:style>
  <w:style w:type="character" w:customStyle="1" w:styleId="Hyperlink0">
    <w:name w:val="Hyperlink.0"/>
    <w:basedOn w:val="iadne"/>
    <w:rsid w:val="000C3946"/>
    <w:rPr>
      <w:rFonts w:ascii="Times New Roman" w:eastAsia="Times New Roman" w:hAnsi="Times New Roman" w:cs="Times New Roman"/>
      <w:color w:val="0563C1"/>
      <w:sz w:val="24"/>
      <w:szCs w:val="24"/>
      <w:u w:val="single" w:color="0563C1"/>
    </w:rPr>
  </w:style>
  <w:style w:type="character" w:customStyle="1" w:styleId="Hyperlink1">
    <w:name w:val="Hyperlink.1"/>
    <w:basedOn w:val="iadne"/>
    <w:rsid w:val="000C3946"/>
    <w:rPr>
      <w:rFonts w:ascii="Times New Roman" w:eastAsia="Times New Roman" w:hAnsi="Times New Roman" w:cs="Times New Roman"/>
      <w:color w:val="4472C4"/>
      <w:sz w:val="24"/>
      <w:szCs w:val="24"/>
      <w:u w:val="single" w:color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3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@kupele-bj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zervacie@kupele-b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pele-bj.sk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BARDEJOVSKÉ KÚPELE</vt:lpstr>
    </vt:vector>
  </TitlesOfParts>
  <Company>Hewlett-Packard Company</Company>
  <LinksUpToDate>false</LinksUpToDate>
  <CharactersWithSpaces>5385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creator>Jupiter</dc:creator>
  <cp:lastModifiedBy>Paperlife</cp:lastModifiedBy>
  <cp:revision>2</cp:revision>
  <dcterms:created xsi:type="dcterms:W3CDTF">2017-09-07T12:19:00Z</dcterms:created>
  <dcterms:modified xsi:type="dcterms:W3CDTF">2017-09-07T12:19:00Z</dcterms:modified>
</cp:coreProperties>
</file>